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373" w:type="dxa"/>
        <w:tblLayout w:type="fixed"/>
        <w:tblLook w:val="04A0" w:firstRow="1" w:lastRow="0" w:firstColumn="1" w:lastColumn="0" w:noHBand="0" w:noVBand="1"/>
      </w:tblPr>
      <w:tblGrid>
        <w:gridCol w:w="426"/>
        <w:gridCol w:w="1701"/>
        <w:gridCol w:w="379"/>
        <w:gridCol w:w="711"/>
        <w:gridCol w:w="611"/>
        <w:gridCol w:w="379"/>
        <w:gridCol w:w="329"/>
        <w:gridCol w:w="238"/>
        <w:gridCol w:w="43"/>
        <w:gridCol w:w="541"/>
        <w:gridCol w:w="153"/>
        <w:gridCol w:w="682"/>
        <w:gridCol w:w="328"/>
        <w:gridCol w:w="221"/>
        <w:gridCol w:w="443"/>
        <w:gridCol w:w="109"/>
        <w:gridCol w:w="1166"/>
        <w:gridCol w:w="1913"/>
      </w:tblGrid>
      <w:tr w:rsidR="00FA5D96" w:rsidRPr="00FA5D96" w14:paraId="55E3877B" w14:textId="77777777" w:rsidTr="00C55CB0">
        <w:tc>
          <w:tcPr>
            <w:tcW w:w="10373" w:type="dxa"/>
            <w:gridSpan w:val="18"/>
            <w:tcBorders>
              <w:bottom w:val="single" w:sz="4" w:space="0" w:color="auto"/>
            </w:tcBorders>
            <w:shd w:val="clear" w:color="auto" w:fill="auto"/>
          </w:tcPr>
          <w:p w14:paraId="3148EE1C" w14:textId="50A4CDC6" w:rsidR="00FA5D96" w:rsidRPr="00FA5D96" w:rsidRDefault="00FA5D96" w:rsidP="00FA5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FA5D96">
              <w:rPr>
                <w:rFonts w:ascii="Times New Roman" w:hAnsi="Times New Roman" w:cs="Times New Roman"/>
                <w:sz w:val="24"/>
                <w:szCs w:val="24"/>
              </w:rPr>
              <w:t>НА ФИРМЕННОМ БЛАНКЕ</w:t>
            </w:r>
          </w:p>
        </w:tc>
      </w:tr>
      <w:tr w:rsidR="005E3D84" w:rsidRPr="00AE5150" w14:paraId="604059D5" w14:textId="77777777" w:rsidTr="00C55CB0">
        <w:tc>
          <w:tcPr>
            <w:tcW w:w="10373" w:type="dxa"/>
            <w:gridSpan w:val="18"/>
            <w:tcBorders>
              <w:top w:val="single" w:sz="4" w:space="0" w:color="auto"/>
            </w:tcBorders>
            <w:shd w:val="clear" w:color="auto" w:fill="auto"/>
          </w:tcPr>
          <w:p w14:paraId="710ECFA1" w14:textId="77777777" w:rsidR="005E3D84" w:rsidRPr="00AE5150" w:rsidRDefault="005E3D84" w:rsidP="00D70C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D70CF3" w:rsidRPr="00FA5D96" w14:paraId="2D29C97D" w14:textId="77777777" w:rsidTr="00C55CB0">
        <w:tc>
          <w:tcPr>
            <w:tcW w:w="5511" w:type="dxa"/>
            <w:gridSpan w:val="11"/>
            <w:shd w:val="clear" w:color="auto" w:fill="auto"/>
          </w:tcPr>
          <w:p w14:paraId="0B175100" w14:textId="3DC30A40" w:rsidR="00D70CF3" w:rsidRPr="00FA5D96" w:rsidRDefault="00D70CF3" w:rsidP="00D70C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4862" w:type="dxa"/>
            <w:gridSpan w:val="7"/>
            <w:shd w:val="clear" w:color="auto" w:fill="auto"/>
          </w:tcPr>
          <w:p w14:paraId="188B12FE" w14:textId="77777777" w:rsidR="00D70CF3" w:rsidRPr="00FA5D96" w:rsidRDefault="00D70CF3" w:rsidP="00B54CC4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FA5D96">
              <w:rPr>
                <w:rFonts w:ascii="Times New Roman" w:eastAsia="Times New Roman" w:hAnsi="Times New Roman" w:cs="Times New Roman"/>
                <w:sz w:val="24"/>
                <w:szCs w:val="28"/>
              </w:rPr>
              <w:t>Директору</w:t>
            </w:r>
          </w:p>
          <w:p w14:paraId="2A645146" w14:textId="77777777" w:rsidR="00D70CF3" w:rsidRPr="00FA5D96" w:rsidRDefault="00D70CF3" w:rsidP="00B54CC4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FA5D96">
              <w:rPr>
                <w:rFonts w:ascii="Times New Roman" w:eastAsia="Times New Roman" w:hAnsi="Times New Roman" w:cs="Times New Roman"/>
                <w:sz w:val="24"/>
                <w:szCs w:val="28"/>
              </w:rPr>
              <w:t>ООО «Центр подтверждения качества»</w:t>
            </w:r>
          </w:p>
          <w:p w14:paraId="658EAA57" w14:textId="77777777" w:rsidR="00D70CF3" w:rsidRPr="00FA5D96" w:rsidRDefault="00D70CF3" w:rsidP="00B54CC4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FA5D96">
              <w:rPr>
                <w:rFonts w:ascii="Times New Roman" w:eastAsia="Times New Roman" w:hAnsi="Times New Roman" w:cs="Times New Roman"/>
                <w:sz w:val="24"/>
                <w:szCs w:val="28"/>
              </w:rPr>
              <w:t>Онищенко И.В.</w:t>
            </w:r>
          </w:p>
        </w:tc>
      </w:tr>
      <w:tr w:rsidR="00D70CF3" w:rsidRPr="00C2172C" w14:paraId="7987DAAB" w14:textId="77777777" w:rsidTr="00C55CB0">
        <w:trPr>
          <w:trHeight w:val="1162"/>
        </w:trPr>
        <w:tc>
          <w:tcPr>
            <w:tcW w:w="5511" w:type="dxa"/>
            <w:gridSpan w:val="11"/>
            <w:shd w:val="clear" w:color="auto" w:fill="auto"/>
          </w:tcPr>
          <w:p w14:paraId="372379E2" w14:textId="11596596" w:rsidR="00D70CF3" w:rsidRPr="00FA5D96" w:rsidRDefault="00D72FCB" w:rsidP="00D7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D96">
              <w:rPr>
                <w:rFonts w:ascii="Times New Roman" w:eastAsia="Times New Roman" w:hAnsi="Times New Roman" w:cs="Times New Roman"/>
                <w:sz w:val="24"/>
                <w:szCs w:val="28"/>
              </w:rPr>
              <w:t>№ ____  от ____.____.202__ г.</w:t>
            </w:r>
          </w:p>
        </w:tc>
        <w:tc>
          <w:tcPr>
            <w:tcW w:w="4862" w:type="dxa"/>
            <w:gridSpan w:val="7"/>
            <w:shd w:val="clear" w:color="auto" w:fill="auto"/>
          </w:tcPr>
          <w:p w14:paraId="670792CA" w14:textId="3CBEF35B" w:rsidR="00D70CF3" w:rsidRPr="00FA5D96" w:rsidRDefault="00D70CF3" w:rsidP="00B54CC4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FA5D96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ул. Сурганова, 11/2, к.2, 220072, </w:t>
            </w:r>
            <w:r w:rsidR="001128E0" w:rsidRPr="00FA5D96">
              <w:rPr>
                <w:rFonts w:ascii="Times New Roman" w:eastAsia="Times New Roman" w:hAnsi="Times New Roman" w:cs="Times New Roman"/>
                <w:sz w:val="24"/>
                <w:szCs w:val="28"/>
              </w:rPr>
              <w:t>г. </w:t>
            </w:r>
            <w:r w:rsidRPr="00FA5D96">
              <w:rPr>
                <w:rFonts w:ascii="Times New Roman" w:eastAsia="Times New Roman" w:hAnsi="Times New Roman" w:cs="Times New Roman"/>
                <w:sz w:val="24"/>
                <w:szCs w:val="28"/>
              </w:rPr>
              <w:t>Минск</w:t>
            </w:r>
          </w:p>
          <w:p w14:paraId="2897385C" w14:textId="589036FD" w:rsidR="00D70CF3" w:rsidRPr="00FA5D96" w:rsidRDefault="00D70CF3" w:rsidP="00B54CC4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FA5D96">
              <w:rPr>
                <w:rFonts w:ascii="Times New Roman" w:eastAsia="Times New Roman" w:hAnsi="Times New Roman" w:cs="Times New Roman"/>
                <w:sz w:val="24"/>
                <w:szCs w:val="28"/>
              </w:rPr>
              <w:t>тел. +375 (17) 388 41 01, +375 (17) 2704029</w:t>
            </w:r>
          </w:p>
          <w:p w14:paraId="4C59E741" w14:textId="19F8829F" w:rsidR="00D70CF3" w:rsidRPr="00FA5D96" w:rsidRDefault="00D70CF3" w:rsidP="00B54CC4">
            <w:pPr>
              <w:spacing w:after="0" w:line="240" w:lineRule="auto"/>
              <w:ind w:left="456" w:right="-71"/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</w:pPr>
            <w:r w:rsidRPr="00FA5D96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t>+375 (29) 129 50 90</w:t>
            </w:r>
          </w:p>
          <w:p w14:paraId="30098D8B" w14:textId="7AA41787" w:rsidR="001128E0" w:rsidRPr="00FA5D96" w:rsidRDefault="00D70CF3" w:rsidP="00BB31EC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</w:pPr>
            <w:r w:rsidRPr="00FA5D96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t>E-mail:</w:t>
            </w:r>
            <w:r w:rsidR="001128E0" w:rsidRPr="00FA5D96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t xml:space="preserve"> </w:t>
            </w:r>
            <w:hyperlink r:id="rId5" w:history="1">
              <w:r w:rsidR="00BB31EC" w:rsidRPr="00FA5D96">
                <w:rPr>
                  <w:rStyle w:val="a3"/>
                  <w:rFonts w:ascii="Times New Roman" w:eastAsia="Times New Roman" w:hAnsi="Times New Roman" w:cs="Times New Roman"/>
                  <w:sz w:val="24"/>
                  <w:szCs w:val="28"/>
                  <w:lang w:val="en-US"/>
                </w:rPr>
                <w:t>svarka@qcc.by</w:t>
              </w:r>
            </w:hyperlink>
          </w:p>
        </w:tc>
      </w:tr>
      <w:tr w:rsidR="00FA5D96" w:rsidRPr="00C2172C" w14:paraId="389DD908" w14:textId="77777777" w:rsidTr="00C55CB0">
        <w:trPr>
          <w:trHeight w:val="50"/>
        </w:trPr>
        <w:tc>
          <w:tcPr>
            <w:tcW w:w="10373" w:type="dxa"/>
            <w:gridSpan w:val="18"/>
            <w:shd w:val="clear" w:color="auto" w:fill="auto"/>
          </w:tcPr>
          <w:p w14:paraId="31CA4AA1" w14:textId="77777777" w:rsidR="00FA5D96" w:rsidRPr="00FC3835" w:rsidRDefault="00FA5D96" w:rsidP="00B54CC4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</w:pPr>
          </w:p>
        </w:tc>
      </w:tr>
      <w:tr w:rsidR="00FA5D96" w:rsidRPr="00FA5D96" w14:paraId="0A353A23" w14:textId="77777777" w:rsidTr="00C55CB0">
        <w:trPr>
          <w:trHeight w:val="50"/>
        </w:trPr>
        <w:tc>
          <w:tcPr>
            <w:tcW w:w="10373" w:type="dxa"/>
            <w:gridSpan w:val="18"/>
            <w:shd w:val="clear" w:color="auto" w:fill="auto"/>
          </w:tcPr>
          <w:p w14:paraId="78B9C7DC" w14:textId="7BBD7BE7" w:rsidR="00FA5D96" w:rsidRPr="00FA5D96" w:rsidRDefault="00FA5D96" w:rsidP="00FA5D96">
            <w:pPr>
              <w:spacing w:after="0" w:line="240" w:lineRule="auto"/>
              <w:ind w:right="-71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FA5D96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ЗАЯВЛЕНИЕ</w:t>
            </w:r>
          </w:p>
        </w:tc>
      </w:tr>
      <w:tr w:rsidR="00AE5150" w:rsidRPr="00AE5150" w14:paraId="3F8E81AD" w14:textId="77777777" w:rsidTr="00C55CB0">
        <w:trPr>
          <w:trHeight w:val="50"/>
        </w:trPr>
        <w:tc>
          <w:tcPr>
            <w:tcW w:w="10373" w:type="dxa"/>
            <w:gridSpan w:val="18"/>
            <w:shd w:val="clear" w:color="auto" w:fill="auto"/>
          </w:tcPr>
          <w:p w14:paraId="30B58A7C" w14:textId="77777777" w:rsidR="00AE5150" w:rsidRPr="00AE5150" w:rsidRDefault="00AE5150" w:rsidP="00FA5D96">
            <w:pPr>
              <w:spacing w:after="0" w:line="240" w:lineRule="auto"/>
              <w:ind w:right="-71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AE5150" w:rsidRPr="00723D29" w14:paraId="4002B8F5" w14:textId="77777777" w:rsidTr="00C55CB0">
        <w:trPr>
          <w:trHeight w:val="50"/>
        </w:trPr>
        <w:tc>
          <w:tcPr>
            <w:tcW w:w="10373" w:type="dxa"/>
            <w:gridSpan w:val="18"/>
            <w:tcBorders>
              <w:bottom w:val="single" w:sz="4" w:space="0" w:color="auto"/>
            </w:tcBorders>
            <w:shd w:val="clear" w:color="auto" w:fill="auto"/>
          </w:tcPr>
          <w:p w14:paraId="49CC5C6E" w14:textId="77777777" w:rsidR="00AE5150" w:rsidRPr="00723D29" w:rsidRDefault="00AE5150" w:rsidP="00FA5D96">
            <w:pPr>
              <w:spacing w:after="0" w:line="240" w:lineRule="auto"/>
              <w:ind w:right="-7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AE5150" w:rsidRPr="00AE5150" w14:paraId="106D34AE" w14:textId="77777777" w:rsidTr="00C55CB0">
        <w:trPr>
          <w:trHeight w:val="50"/>
        </w:trPr>
        <w:tc>
          <w:tcPr>
            <w:tcW w:w="10373" w:type="dxa"/>
            <w:gridSpan w:val="18"/>
            <w:tcBorders>
              <w:top w:val="single" w:sz="4" w:space="0" w:color="auto"/>
            </w:tcBorders>
            <w:shd w:val="clear" w:color="auto" w:fill="auto"/>
          </w:tcPr>
          <w:p w14:paraId="659140BB" w14:textId="6F2DA1B0" w:rsidR="00AE5150" w:rsidRPr="00AE5150" w:rsidRDefault="00AE5150" w:rsidP="00FA5D96">
            <w:pPr>
              <w:spacing w:after="0" w:line="240" w:lineRule="auto"/>
              <w:ind w:right="-71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AE5150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(наименование предприятия)</w:t>
            </w:r>
          </w:p>
        </w:tc>
      </w:tr>
      <w:tr w:rsidR="00FE4AEB" w:rsidRPr="00723D29" w14:paraId="3A36E24F" w14:textId="1D1103F7" w:rsidTr="00C55CB0">
        <w:trPr>
          <w:trHeight w:val="270"/>
        </w:trPr>
        <w:tc>
          <w:tcPr>
            <w:tcW w:w="10373" w:type="dxa"/>
            <w:gridSpan w:val="18"/>
            <w:tcBorders>
              <w:bottom w:val="single" w:sz="4" w:space="0" w:color="auto"/>
            </w:tcBorders>
            <w:shd w:val="clear" w:color="auto" w:fill="auto"/>
          </w:tcPr>
          <w:p w14:paraId="30D1DF71" w14:textId="6999E856" w:rsidR="00FE4AEB" w:rsidRPr="00723D29" w:rsidRDefault="00C2172C" w:rsidP="00FE4AEB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</w:pPr>
            <w:r w:rsidRPr="00C2172C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просит продлить срок действия аттестационных удостоверений (аттестационных свидетельств, сертификатов компетентности) сварщиков:</w:t>
            </w:r>
          </w:p>
        </w:tc>
      </w:tr>
      <w:tr w:rsidR="00257897" w:rsidRPr="00FA5D96" w14:paraId="3E3C38C5" w14:textId="4A4D5E81" w:rsidTr="00257897">
        <w:trPr>
          <w:trHeight w:val="2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80377" w14:textId="77777777" w:rsidR="00FC3835" w:rsidRPr="00FC3835" w:rsidRDefault="00FC3835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№</w:t>
            </w:r>
          </w:p>
          <w:p w14:paraId="4C806E74" w14:textId="0D69E5D8" w:rsidR="00FC3835" w:rsidRPr="00FC3835" w:rsidRDefault="00FC3835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п/п</w:t>
            </w:r>
          </w:p>
        </w:tc>
        <w:tc>
          <w:tcPr>
            <w:tcW w:w="20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33B74" w14:textId="77777777" w:rsidR="00FC3835" w:rsidRPr="00FC3835" w:rsidRDefault="00FC3835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Ф.И.О</w:t>
            </w:r>
          </w:p>
          <w:p w14:paraId="33257C67" w14:textId="3B2C9C85" w:rsidR="00FC3835" w:rsidRPr="00FC3835" w:rsidRDefault="00FC3835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(полностью)</w:t>
            </w:r>
          </w:p>
        </w:tc>
        <w:tc>
          <w:tcPr>
            <w:tcW w:w="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4578A" w14:textId="397D69D1" w:rsidR="00FC3835" w:rsidRPr="00FC3835" w:rsidRDefault="00FC3835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Дата и место рождения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E100580" w14:textId="507325D3" w:rsidR="00FC3835" w:rsidRPr="00FC3835" w:rsidRDefault="00FC3835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Паспортные данные (серия и №)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FC806A5" w14:textId="4E348466" w:rsidR="00FC3835" w:rsidRPr="00FC3835" w:rsidRDefault="00FC3835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Стаж работы</w:t>
            </w:r>
          </w:p>
        </w:tc>
        <w:tc>
          <w:tcPr>
            <w:tcW w:w="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158AE" w14:textId="46B99C84" w:rsidR="00FC3835" w:rsidRPr="00FC3835" w:rsidRDefault="00FC3835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Разряд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74144" w14:textId="77777777" w:rsidR="00257897" w:rsidRDefault="00FC3835" w:rsidP="00257897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Клеймо</w:t>
            </w:r>
          </w:p>
          <w:p w14:paraId="2AF2284A" w14:textId="74CA62A5" w:rsidR="00FC3835" w:rsidRPr="00FC3835" w:rsidRDefault="00FC3835" w:rsidP="00257897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(если есть)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329C3" w14:textId="25A7F8C9" w:rsidR="00FC3835" w:rsidRPr="00FC3835" w:rsidRDefault="00FC3835" w:rsidP="00257897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*Процесс сварки (например: 111;135; 141)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47030" w14:textId="75D26EBA" w:rsidR="00FC3835" w:rsidRPr="00FC3835" w:rsidRDefault="00FC3835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**Вид работ (указать цифру) по каждому процессу сварки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F58C0" w14:textId="3AB2D659" w:rsidR="00FC3835" w:rsidRPr="00FC3835" w:rsidRDefault="00FC3835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*** Группы (подгруппы) основных материалов по СТБ ISO/TR 15608-2010 по каждому процессу сварки</w:t>
            </w:r>
          </w:p>
        </w:tc>
      </w:tr>
      <w:tr w:rsidR="00257897" w:rsidRPr="00FA5D96" w14:paraId="76F6CD1C" w14:textId="484BAC98" w:rsidTr="0025789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BF1FE" w14:textId="2F875D53" w:rsidR="00FC3835" w:rsidRPr="007E04ED" w:rsidRDefault="00FC3835" w:rsidP="007E04ED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417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0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EE22D" w14:textId="77777777" w:rsidR="00FC3835" w:rsidRPr="00FC3835" w:rsidRDefault="00FC3835" w:rsidP="007E04ED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66733" w14:textId="77777777" w:rsidR="00FC3835" w:rsidRPr="00FC3835" w:rsidRDefault="00FC3835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2FF3E8A" w14:textId="2D2A0108" w:rsidR="00FC3835" w:rsidRPr="00FC3835" w:rsidRDefault="00FC3835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67DB1CC" w14:textId="77777777" w:rsidR="00FC3835" w:rsidRPr="00FC3835" w:rsidRDefault="00FC3835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5DCBB6E" w14:textId="5A360C2B" w:rsidR="00FC3835" w:rsidRPr="00FC3835" w:rsidRDefault="00FC3835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38D4398" w14:textId="77777777" w:rsidR="00FC3835" w:rsidRPr="00FC3835" w:rsidRDefault="00FC3835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2CBE05E" w14:textId="6473A4FC" w:rsidR="00FC3835" w:rsidRPr="00FC3835" w:rsidRDefault="00FC3835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5EEA262" w14:textId="77777777" w:rsidR="00FC3835" w:rsidRPr="00FC3835" w:rsidRDefault="00FC3835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9162B" w14:textId="4FC79010" w:rsidR="00FC3835" w:rsidRPr="00FC3835" w:rsidRDefault="00FC3835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7E04ED" w:rsidRPr="00FA5D96" w14:paraId="730ED0E0" w14:textId="77777777" w:rsidTr="0025789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49A43" w14:textId="77777777" w:rsidR="007E04ED" w:rsidRPr="007E04ED" w:rsidRDefault="007E04ED" w:rsidP="007E04ED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417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0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EE577" w14:textId="77777777" w:rsidR="007E04ED" w:rsidRPr="00FC3835" w:rsidRDefault="007E04ED" w:rsidP="007E04ED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5DA01" w14:textId="77777777" w:rsidR="007E04ED" w:rsidRPr="00FC3835" w:rsidRDefault="007E04ED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E390EAF" w14:textId="77777777" w:rsidR="007E04ED" w:rsidRPr="00FC3835" w:rsidRDefault="007E04ED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DF543DD" w14:textId="77777777" w:rsidR="007E04ED" w:rsidRPr="00FC3835" w:rsidRDefault="007E04ED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539629A" w14:textId="77777777" w:rsidR="007E04ED" w:rsidRPr="00FC3835" w:rsidRDefault="007E04ED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588AEBF" w14:textId="77777777" w:rsidR="007E04ED" w:rsidRPr="00FC3835" w:rsidRDefault="007E04ED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7A4B884" w14:textId="77777777" w:rsidR="007E04ED" w:rsidRPr="00FC3835" w:rsidRDefault="007E04ED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54785B4" w14:textId="77777777" w:rsidR="007E04ED" w:rsidRPr="00FC3835" w:rsidRDefault="007E04ED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13DDC" w14:textId="77777777" w:rsidR="007E04ED" w:rsidRPr="00FC3835" w:rsidRDefault="007E04ED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7E04ED" w:rsidRPr="00FA5D96" w14:paraId="664F112F" w14:textId="77777777" w:rsidTr="0025789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586AB" w14:textId="77777777" w:rsidR="007E04ED" w:rsidRPr="007E04ED" w:rsidRDefault="007E04ED" w:rsidP="007E04ED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417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0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C06C4" w14:textId="77777777" w:rsidR="007E04ED" w:rsidRPr="00FC3835" w:rsidRDefault="007E04ED" w:rsidP="007E04ED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C7355" w14:textId="77777777" w:rsidR="007E04ED" w:rsidRPr="00FC3835" w:rsidRDefault="007E04ED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2214D75" w14:textId="77777777" w:rsidR="007E04ED" w:rsidRPr="00FC3835" w:rsidRDefault="007E04ED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2A56995" w14:textId="77777777" w:rsidR="007E04ED" w:rsidRPr="00FC3835" w:rsidRDefault="007E04ED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ED03812" w14:textId="77777777" w:rsidR="007E04ED" w:rsidRPr="00FC3835" w:rsidRDefault="007E04ED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503D431" w14:textId="77777777" w:rsidR="007E04ED" w:rsidRPr="00FC3835" w:rsidRDefault="007E04ED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EF04AD8" w14:textId="77777777" w:rsidR="007E04ED" w:rsidRPr="00FC3835" w:rsidRDefault="007E04ED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37421A7" w14:textId="77777777" w:rsidR="007E04ED" w:rsidRPr="00FC3835" w:rsidRDefault="007E04ED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BCDB2" w14:textId="77777777" w:rsidR="007E04ED" w:rsidRPr="00FC3835" w:rsidRDefault="007E04ED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942721" w:rsidRPr="00FA5D96" w14:paraId="47C7B822" w14:textId="77777777" w:rsidTr="00EB66FF">
        <w:tc>
          <w:tcPr>
            <w:tcW w:w="10373" w:type="dxa"/>
            <w:gridSpan w:val="18"/>
            <w:tcBorders>
              <w:top w:val="single" w:sz="4" w:space="0" w:color="auto"/>
            </w:tcBorders>
            <w:shd w:val="clear" w:color="auto" w:fill="auto"/>
          </w:tcPr>
          <w:p w14:paraId="3D963DA5" w14:textId="77777777" w:rsidR="00942721" w:rsidRPr="00FA5D96" w:rsidRDefault="00942721" w:rsidP="008F430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EB66FF" w:rsidRPr="00EB66FF" w14:paraId="67A04731" w14:textId="77777777" w:rsidTr="00EB66FF">
        <w:tc>
          <w:tcPr>
            <w:tcW w:w="10373" w:type="dxa"/>
            <w:gridSpan w:val="18"/>
            <w:shd w:val="clear" w:color="auto" w:fill="auto"/>
          </w:tcPr>
          <w:p w14:paraId="0C63B195" w14:textId="39CA47F4" w:rsidR="00EB66FF" w:rsidRPr="00EB66FF" w:rsidRDefault="00EB66FF" w:rsidP="00EB66FF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66FF">
              <w:rPr>
                <w:rFonts w:ascii="Times New Roman" w:eastAsia="Times New Roman" w:hAnsi="Times New Roman" w:cs="Times New Roman"/>
                <w:sz w:val="20"/>
                <w:szCs w:val="20"/>
              </w:rPr>
              <w:t>в соответствии с требованиями (выбрать ТНПА):</w:t>
            </w:r>
          </w:p>
        </w:tc>
      </w:tr>
      <w:tr w:rsidR="00B9177F" w:rsidRPr="00FA5D96" w14:paraId="4A265DE0" w14:textId="77777777" w:rsidTr="00C55CB0">
        <w:tc>
          <w:tcPr>
            <w:tcW w:w="10373" w:type="dxa"/>
            <w:gridSpan w:val="18"/>
            <w:shd w:val="clear" w:color="auto" w:fill="auto"/>
          </w:tcPr>
          <w:p w14:paraId="59D2B36D" w14:textId="06513E09" w:rsidR="00C55CB0" w:rsidRDefault="00EB66FF" w:rsidP="00EB66FF">
            <w:pPr>
              <w:spacing w:after="0" w:line="240" w:lineRule="auto"/>
              <w:ind w:left="-11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66FF"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66FF">
              <w:rPr>
                <w:rFonts w:ascii="Times New Roman" w:eastAsia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EB66FF">
              <w:rPr>
                <w:rFonts w:ascii="Times New Roman" w:eastAsia="Times New Roman" w:hAnsi="Times New Roman" w:cs="Times New Roman"/>
                <w:sz w:val="16"/>
                <w:szCs w:val="16"/>
              </w:rPr>
            </w:r>
            <w:r w:rsidRPr="00EB66FF"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separate"/>
            </w:r>
            <w:r w:rsidRPr="00EB66FF"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end"/>
            </w:r>
            <w:r w:rsidRPr="00EB66FF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C55CB0" w:rsidRPr="00EB66FF">
              <w:rPr>
                <w:rFonts w:ascii="Times New Roman" w:eastAsia="Times New Roman" w:hAnsi="Times New Roman" w:cs="Times New Roman"/>
                <w:sz w:val="20"/>
                <w:szCs w:val="20"/>
              </w:rPr>
              <w:t>«Правила аттестации сварщиков Республики Беларусь</w:t>
            </w:r>
            <w:r w:rsidR="00C55CB0" w:rsidRPr="00332C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 ручной, механизированной и автоматизированной сварке плавлением» утв. </w:t>
            </w:r>
            <w:proofErr w:type="spellStart"/>
            <w:r w:rsidR="00C55CB0" w:rsidRPr="00332C9E">
              <w:rPr>
                <w:rFonts w:ascii="Times New Roman" w:eastAsia="Times New Roman" w:hAnsi="Times New Roman" w:cs="Times New Roman"/>
                <w:sz w:val="20"/>
                <w:szCs w:val="20"/>
              </w:rPr>
              <w:t>Госпроматомнадзором</w:t>
            </w:r>
            <w:proofErr w:type="spellEnd"/>
            <w:r w:rsidR="00C55CB0" w:rsidRPr="00332C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Республики Беларусь 27.06.1994г., протокол № 6, с изменениями от 16.11.2007г. №100 в редакции постановления МЧС);</w:t>
            </w:r>
          </w:p>
          <w:p w14:paraId="033A3445" w14:textId="4F2C4DBD" w:rsidR="00C55CB0" w:rsidRPr="00332C9E" w:rsidRDefault="00EB66FF" w:rsidP="00EB66FF">
            <w:pPr>
              <w:spacing w:after="0" w:line="240" w:lineRule="auto"/>
              <w:ind w:left="-11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66FF"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66FF">
              <w:rPr>
                <w:rFonts w:ascii="Times New Roman" w:eastAsia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EB66FF">
              <w:rPr>
                <w:rFonts w:ascii="Times New Roman" w:eastAsia="Times New Roman" w:hAnsi="Times New Roman" w:cs="Times New Roman"/>
                <w:sz w:val="16"/>
                <w:szCs w:val="16"/>
              </w:rPr>
            </w:r>
            <w:r w:rsidRPr="00EB66FF"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separate"/>
            </w:r>
            <w:r w:rsidRPr="00EB66FF"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end"/>
            </w:r>
            <w:r w:rsidRPr="00EB66FF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C55CB0" w:rsidRPr="00332C9E">
              <w:rPr>
                <w:rFonts w:ascii="Times New Roman" w:eastAsia="Times New Roman" w:hAnsi="Times New Roman" w:cs="Times New Roman"/>
                <w:sz w:val="20"/>
                <w:szCs w:val="20"/>
              </w:rPr>
              <w:t>СТБ ISO 9606-1-2022 Квалификационные испытания сварщиков. Сварка плавлением. Часть 1. Стали</w:t>
            </w:r>
            <w:r w:rsidR="00C55CB0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1B41E622" w14:textId="71AF3A1A" w:rsidR="00B9177F" w:rsidRPr="00FA5D96" w:rsidRDefault="00EB66FF" w:rsidP="00EB66FF">
            <w:pPr>
              <w:spacing w:after="0" w:line="240" w:lineRule="auto"/>
              <w:ind w:left="-112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66FF"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66FF">
              <w:rPr>
                <w:rFonts w:ascii="Times New Roman" w:eastAsia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EB66FF">
              <w:rPr>
                <w:rFonts w:ascii="Times New Roman" w:eastAsia="Times New Roman" w:hAnsi="Times New Roman" w:cs="Times New Roman"/>
                <w:sz w:val="16"/>
                <w:szCs w:val="16"/>
              </w:rPr>
            </w:r>
            <w:r w:rsidRPr="00EB66FF"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separate"/>
            </w:r>
            <w:r w:rsidRPr="00EB66FF"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end"/>
            </w:r>
            <w:r w:rsidRPr="00EB66FF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C55CB0" w:rsidRPr="00EB66FF">
              <w:rPr>
                <w:rFonts w:ascii="Times New Roman" w:eastAsia="Times New Roman" w:hAnsi="Times New Roman" w:cs="Times New Roman"/>
                <w:sz w:val="20"/>
                <w:szCs w:val="20"/>
              </w:rPr>
              <w:t>СТБ 2350-2013</w:t>
            </w:r>
            <w:r w:rsidR="00C55CB0" w:rsidRPr="00332C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Строительство. Аттестация сварщиков. Требования и порядок проведения</w:t>
            </w:r>
            <w:r w:rsidR="00C2172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C55CB0" w:rsidRPr="00723D29" w14:paraId="046EAB26" w14:textId="77777777" w:rsidTr="00C55CB0">
        <w:tc>
          <w:tcPr>
            <w:tcW w:w="10373" w:type="dxa"/>
            <w:gridSpan w:val="18"/>
            <w:shd w:val="clear" w:color="auto" w:fill="auto"/>
          </w:tcPr>
          <w:p w14:paraId="75421D65" w14:textId="77777777" w:rsidR="00C55CB0" w:rsidRPr="00723D29" w:rsidRDefault="00C55CB0" w:rsidP="00C55CB0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38239F" w:rsidRPr="00723D29" w14:paraId="4431EAA7" w14:textId="77777777" w:rsidTr="00723D29">
        <w:tc>
          <w:tcPr>
            <w:tcW w:w="10373" w:type="dxa"/>
            <w:gridSpan w:val="18"/>
            <w:shd w:val="clear" w:color="auto" w:fill="auto"/>
          </w:tcPr>
          <w:p w14:paraId="40B706AF" w14:textId="77777777" w:rsidR="00C2172C" w:rsidRPr="00616575" w:rsidRDefault="00C2172C" w:rsidP="00C2172C">
            <w:pPr>
              <w:spacing w:after="0" w:line="240" w:lineRule="auto"/>
              <w:ind w:left="-105" w:right="-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16575">
              <w:rPr>
                <w:rFonts w:ascii="Times New Roman" w:hAnsi="Times New Roman" w:cs="Times New Roman"/>
                <w:sz w:val="20"/>
                <w:szCs w:val="20"/>
              </w:rPr>
              <w:t>Соблюдение требований при продлении срока действия удостоверений, указанных в (выбрать пункт и ТНПА):</w:t>
            </w:r>
          </w:p>
          <w:p w14:paraId="488839EC" w14:textId="641DC5AB" w:rsidR="00C2172C" w:rsidRPr="00C2172C" w:rsidRDefault="00616575" w:rsidP="00C2172C">
            <w:pPr>
              <w:spacing w:after="0" w:line="240" w:lineRule="auto"/>
              <w:ind w:left="-105" w:right="-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66FF"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66FF">
              <w:rPr>
                <w:rFonts w:ascii="Times New Roman" w:eastAsia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EB66FF">
              <w:rPr>
                <w:rFonts w:ascii="Times New Roman" w:eastAsia="Times New Roman" w:hAnsi="Times New Roman" w:cs="Times New Roman"/>
                <w:sz w:val="16"/>
                <w:szCs w:val="16"/>
              </w:rPr>
            </w:r>
            <w:r w:rsidRPr="00EB66FF"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separate"/>
            </w:r>
            <w:r w:rsidRPr="00EB66FF"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end"/>
            </w:r>
            <w:r w:rsidRPr="00EB66FF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C2172C" w:rsidRPr="00C2172C">
              <w:rPr>
                <w:rFonts w:ascii="Times New Roman" w:hAnsi="Times New Roman" w:cs="Times New Roman"/>
                <w:sz w:val="20"/>
                <w:szCs w:val="20"/>
              </w:rPr>
              <w:t>п.5.2</w:t>
            </w:r>
            <w:r w:rsidR="002D127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C2172C" w:rsidRPr="00C2172C">
              <w:rPr>
                <w:rFonts w:ascii="Times New Roman" w:hAnsi="Times New Roman" w:cs="Times New Roman"/>
                <w:sz w:val="20"/>
                <w:szCs w:val="20"/>
              </w:rPr>
              <w:t xml:space="preserve">«Правил аттестации сварщиков Республики Беларусь по ручной, механизированной и автоматизированной сварке плавлением» утв. </w:t>
            </w:r>
            <w:proofErr w:type="spellStart"/>
            <w:r w:rsidR="00C2172C" w:rsidRPr="00C2172C">
              <w:rPr>
                <w:rFonts w:ascii="Times New Roman" w:hAnsi="Times New Roman" w:cs="Times New Roman"/>
                <w:sz w:val="20"/>
                <w:szCs w:val="20"/>
              </w:rPr>
              <w:t>Госпроматомнадзором</w:t>
            </w:r>
            <w:proofErr w:type="spellEnd"/>
            <w:r w:rsidR="00C2172C" w:rsidRPr="00C2172C">
              <w:rPr>
                <w:rFonts w:ascii="Times New Roman" w:hAnsi="Times New Roman" w:cs="Times New Roman"/>
                <w:sz w:val="20"/>
                <w:szCs w:val="20"/>
              </w:rPr>
              <w:t xml:space="preserve"> Республики Беларусь 27.06.1994г., протокол № 6, с изменениями от 16.11.2007г. №100 в редакции постановления МЧС);</w:t>
            </w:r>
          </w:p>
          <w:p w14:paraId="2D22DE1D" w14:textId="3F067022" w:rsidR="00C2172C" w:rsidRPr="00C2172C" w:rsidRDefault="00616575" w:rsidP="00C2172C">
            <w:pPr>
              <w:spacing w:after="0" w:line="240" w:lineRule="auto"/>
              <w:ind w:left="-105" w:right="-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66FF"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66FF">
              <w:rPr>
                <w:rFonts w:ascii="Times New Roman" w:eastAsia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EB66FF">
              <w:rPr>
                <w:rFonts w:ascii="Times New Roman" w:eastAsia="Times New Roman" w:hAnsi="Times New Roman" w:cs="Times New Roman"/>
                <w:sz w:val="16"/>
                <w:szCs w:val="16"/>
              </w:rPr>
            </w:r>
            <w:r w:rsidRPr="00EB66FF"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separate"/>
            </w:r>
            <w:r w:rsidRPr="00EB66FF"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end"/>
            </w:r>
            <w:r w:rsidRPr="00EB66FF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C2172C" w:rsidRPr="00C2172C">
              <w:rPr>
                <w:rFonts w:ascii="Times New Roman" w:hAnsi="Times New Roman" w:cs="Times New Roman"/>
                <w:sz w:val="20"/>
                <w:szCs w:val="20"/>
              </w:rPr>
              <w:t xml:space="preserve"> п.7.6</w:t>
            </w:r>
            <w:r w:rsidR="002D127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C2172C" w:rsidRPr="00C2172C">
              <w:rPr>
                <w:rFonts w:ascii="Times New Roman" w:hAnsi="Times New Roman" w:cs="Times New Roman"/>
                <w:sz w:val="20"/>
                <w:szCs w:val="20"/>
              </w:rPr>
              <w:t>СТБ 2350-2013 Строительство. Аттестация сварщиков. Требования и порядок проведения</w:t>
            </w:r>
          </w:p>
          <w:p w14:paraId="7BF369E2" w14:textId="2DAFCE09" w:rsidR="0038239F" w:rsidRPr="00816AB6" w:rsidRDefault="00C2172C" w:rsidP="00C2172C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816AB6">
              <w:rPr>
                <w:rFonts w:ascii="Times New Roman" w:hAnsi="Times New Roman" w:cs="Times New Roman"/>
                <w:b/>
                <w:sz w:val="20"/>
                <w:szCs w:val="20"/>
              </w:rPr>
              <w:t>ПОДТВЕРЖДАЕМ.</w:t>
            </w:r>
          </w:p>
        </w:tc>
      </w:tr>
      <w:tr w:rsidR="0038239F" w:rsidRPr="00723D29" w14:paraId="449A44F3" w14:textId="77777777" w:rsidTr="00723D29">
        <w:tc>
          <w:tcPr>
            <w:tcW w:w="10373" w:type="dxa"/>
            <w:gridSpan w:val="18"/>
            <w:shd w:val="clear" w:color="auto" w:fill="auto"/>
          </w:tcPr>
          <w:p w14:paraId="6322AED6" w14:textId="77777777" w:rsidR="0038239F" w:rsidRPr="005C0C40" w:rsidRDefault="0038239F" w:rsidP="0038239F">
            <w:pPr>
              <w:spacing w:after="0" w:line="240" w:lineRule="auto"/>
              <w:ind w:left="-105" w:right="-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6AB6" w:rsidRPr="00723D29" w14:paraId="0560B13D" w14:textId="77777777" w:rsidTr="00723D29">
        <w:tc>
          <w:tcPr>
            <w:tcW w:w="10373" w:type="dxa"/>
            <w:gridSpan w:val="18"/>
            <w:shd w:val="clear" w:color="auto" w:fill="auto"/>
          </w:tcPr>
          <w:p w14:paraId="01D091C2" w14:textId="77777777" w:rsidR="00816AB6" w:rsidRPr="00816AB6" w:rsidRDefault="00816AB6" w:rsidP="00816AB6">
            <w:pPr>
              <w:spacing w:after="0" w:line="240" w:lineRule="auto"/>
              <w:ind w:left="-105" w:right="-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16AB6">
              <w:rPr>
                <w:rFonts w:ascii="Times New Roman" w:hAnsi="Times New Roman" w:cs="Times New Roman"/>
                <w:sz w:val="20"/>
                <w:szCs w:val="20"/>
              </w:rPr>
              <w:t>Приложения:</w:t>
            </w:r>
          </w:p>
          <w:p w14:paraId="39747BA5" w14:textId="77777777" w:rsidR="00816AB6" w:rsidRPr="00816AB6" w:rsidRDefault="00816AB6" w:rsidP="00816AB6">
            <w:pPr>
              <w:spacing w:after="0" w:line="240" w:lineRule="auto"/>
              <w:ind w:left="-105" w:right="-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16AB6">
              <w:rPr>
                <w:rFonts w:ascii="Times New Roman" w:hAnsi="Times New Roman" w:cs="Times New Roman"/>
                <w:sz w:val="20"/>
                <w:szCs w:val="20"/>
              </w:rPr>
              <w:t>1) Копии протоколов испытаний (радиографический контроль/ультразвуковой контроль/ механические испытания);</w:t>
            </w:r>
          </w:p>
          <w:p w14:paraId="1CFBDD2C" w14:textId="2064EA30" w:rsidR="00816AB6" w:rsidRPr="005C0C40" w:rsidRDefault="00816AB6" w:rsidP="00816AB6">
            <w:pPr>
              <w:spacing w:after="0" w:line="240" w:lineRule="auto"/>
              <w:ind w:left="-105" w:right="-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16AB6">
              <w:rPr>
                <w:rFonts w:ascii="Times New Roman" w:hAnsi="Times New Roman" w:cs="Times New Roman"/>
                <w:sz w:val="20"/>
                <w:szCs w:val="20"/>
              </w:rPr>
              <w:t>2) Оригиналы аттестационных удостоверений (аттестационных свидетельств,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16AB6">
              <w:rPr>
                <w:rFonts w:ascii="Times New Roman" w:hAnsi="Times New Roman" w:cs="Times New Roman"/>
                <w:sz w:val="20"/>
                <w:szCs w:val="20"/>
              </w:rPr>
              <w:t>сертификатов компетентности) сварщиков.</w:t>
            </w:r>
          </w:p>
        </w:tc>
      </w:tr>
      <w:tr w:rsidR="00816AB6" w:rsidRPr="00723D29" w14:paraId="724570FE" w14:textId="77777777" w:rsidTr="00723D29">
        <w:tc>
          <w:tcPr>
            <w:tcW w:w="10373" w:type="dxa"/>
            <w:gridSpan w:val="18"/>
            <w:shd w:val="clear" w:color="auto" w:fill="auto"/>
          </w:tcPr>
          <w:p w14:paraId="52BB30A1" w14:textId="77777777" w:rsidR="00816AB6" w:rsidRPr="005C0C40" w:rsidRDefault="00816AB6" w:rsidP="0038239F">
            <w:pPr>
              <w:spacing w:after="0" w:line="240" w:lineRule="auto"/>
              <w:ind w:left="-105" w:right="-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3D29" w:rsidRPr="00723D29" w14:paraId="67A77126" w14:textId="77777777" w:rsidTr="00723D29">
        <w:tc>
          <w:tcPr>
            <w:tcW w:w="10373" w:type="dxa"/>
            <w:gridSpan w:val="18"/>
            <w:shd w:val="clear" w:color="auto" w:fill="auto"/>
          </w:tcPr>
          <w:p w14:paraId="1013EE3E" w14:textId="0254EA81" w:rsidR="00723D29" w:rsidRPr="00614C4A" w:rsidRDefault="00723D29" w:rsidP="00723D29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14C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Оплату гарантируем.</w:t>
            </w:r>
          </w:p>
        </w:tc>
      </w:tr>
      <w:tr w:rsidR="00723D29" w:rsidRPr="00723D29" w14:paraId="0C41DDFF" w14:textId="77777777" w:rsidTr="004040DD">
        <w:tc>
          <w:tcPr>
            <w:tcW w:w="10373" w:type="dxa"/>
            <w:gridSpan w:val="18"/>
            <w:shd w:val="clear" w:color="auto" w:fill="auto"/>
          </w:tcPr>
          <w:p w14:paraId="503B4138" w14:textId="77777777" w:rsidR="00723D29" w:rsidRPr="00723D29" w:rsidRDefault="00723D29" w:rsidP="00723D29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C55CB0" w:rsidRPr="00D00FDF" w14:paraId="132DDC0C" w14:textId="77777777" w:rsidTr="00EE535B">
        <w:tc>
          <w:tcPr>
            <w:tcW w:w="3828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25A73C46" w14:textId="77777777" w:rsidR="00C55CB0" w:rsidRPr="00D00FDF" w:rsidRDefault="00C55CB0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shd w:val="clear" w:color="auto" w:fill="auto"/>
          </w:tcPr>
          <w:p w14:paraId="1BC01064" w14:textId="77777777" w:rsidR="00C55CB0" w:rsidRPr="00D00FDF" w:rsidRDefault="00C55CB0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32418054" w14:textId="77777777" w:rsidR="00C55CB0" w:rsidRPr="00D00FDF" w:rsidRDefault="00C55CB0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73" w:type="dxa"/>
            <w:gridSpan w:val="3"/>
            <w:shd w:val="clear" w:color="auto" w:fill="auto"/>
          </w:tcPr>
          <w:p w14:paraId="15E4F29B" w14:textId="77777777" w:rsidR="00C55CB0" w:rsidRPr="00D00FDF" w:rsidRDefault="00C55CB0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07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B3BE0DB" w14:textId="77777777" w:rsidR="00C55CB0" w:rsidRPr="00D00FDF" w:rsidRDefault="00C55CB0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E535B" w:rsidRPr="00FA5D96" w14:paraId="51054CB2" w14:textId="77777777" w:rsidTr="00EE535B">
        <w:tc>
          <w:tcPr>
            <w:tcW w:w="3828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14:paraId="6662F289" w14:textId="332C8F5D" w:rsidR="00B9177F" w:rsidRPr="00FA5D96" w:rsidRDefault="00EE535B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>(должность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руководителя или</w:t>
            </w: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уполномоченного лица)</w:t>
            </w:r>
          </w:p>
        </w:tc>
        <w:tc>
          <w:tcPr>
            <w:tcW w:w="708" w:type="dxa"/>
            <w:gridSpan w:val="2"/>
            <w:shd w:val="clear" w:color="auto" w:fill="auto"/>
          </w:tcPr>
          <w:p w14:paraId="7CFF6455" w14:textId="77777777" w:rsidR="00B9177F" w:rsidRPr="00FA5D96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985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14:paraId="6CB906AA" w14:textId="77777777" w:rsidR="00B9177F" w:rsidRPr="00FA5D96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A5D96">
              <w:rPr>
                <w:rFonts w:ascii="Times New Roman" w:eastAsia="Times New Roman" w:hAnsi="Times New Roman" w:cs="Times New Roman"/>
                <w:sz w:val="16"/>
                <w:szCs w:val="16"/>
              </w:rPr>
              <w:t>(подпись)</w:t>
            </w:r>
          </w:p>
        </w:tc>
        <w:tc>
          <w:tcPr>
            <w:tcW w:w="773" w:type="dxa"/>
            <w:gridSpan w:val="3"/>
            <w:shd w:val="clear" w:color="auto" w:fill="auto"/>
          </w:tcPr>
          <w:p w14:paraId="11419648" w14:textId="77777777" w:rsidR="00B9177F" w:rsidRPr="00FA5D96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07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1C2EF8A3" w14:textId="77777777" w:rsidR="00B9177F" w:rsidRPr="00FA5D96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A5D96">
              <w:rPr>
                <w:rFonts w:ascii="Times New Roman" w:eastAsia="Times New Roman" w:hAnsi="Times New Roman" w:cs="Times New Roman"/>
                <w:sz w:val="16"/>
                <w:szCs w:val="16"/>
              </w:rPr>
              <w:t>(инициалы, фамилия)</w:t>
            </w:r>
          </w:p>
        </w:tc>
      </w:tr>
      <w:tr w:rsidR="00EE535B" w:rsidRPr="00D00FDF" w14:paraId="7B3CB1D5" w14:textId="73BE5831" w:rsidTr="00EE535B">
        <w:trPr>
          <w:trHeight w:val="307"/>
        </w:trPr>
        <w:tc>
          <w:tcPr>
            <w:tcW w:w="3828" w:type="dxa"/>
            <w:gridSpan w:val="5"/>
            <w:shd w:val="clear" w:color="auto" w:fill="auto"/>
          </w:tcPr>
          <w:p w14:paraId="18C5E707" w14:textId="0B2AA666" w:rsidR="00B9177F" w:rsidRPr="00D00FDF" w:rsidRDefault="00B9177F" w:rsidP="00B9177F">
            <w:pPr>
              <w:spacing w:after="0" w:line="240" w:lineRule="auto"/>
              <w:ind w:left="-91" w:right="-10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0FDF">
              <w:rPr>
                <w:rFonts w:ascii="Times New Roman" w:eastAsia="Times New Roman" w:hAnsi="Times New Roman" w:cs="Times New Roman"/>
                <w:sz w:val="20"/>
                <w:szCs w:val="20"/>
              </w:rPr>
              <w:t>М.П.</w:t>
            </w:r>
          </w:p>
        </w:tc>
        <w:tc>
          <w:tcPr>
            <w:tcW w:w="708" w:type="dxa"/>
            <w:gridSpan w:val="2"/>
            <w:shd w:val="clear" w:color="auto" w:fill="auto"/>
          </w:tcPr>
          <w:p w14:paraId="31F000D2" w14:textId="16D5E4BA" w:rsidR="00B9177F" w:rsidRPr="00D00FDF" w:rsidRDefault="00B9177F" w:rsidP="00B9177F">
            <w:pPr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gridSpan w:val="6"/>
            <w:shd w:val="clear" w:color="auto" w:fill="auto"/>
          </w:tcPr>
          <w:p w14:paraId="37CC4256" w14:textId="10EA8E36" w:rsidR="00B9177F" w:rsidRPr="00D00FDF" w:rsidRDefault="00B9177F" w:rsidP="00B9177F">
            <w:pPr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3" w:type="dxa"/>
            <w:gridSpan w:val="3"/>
            <w:shd w:val="clear" w:color="auto" w:fill="auto"/>
          </w:tcPr>
          <w:p w14:paraId="5D894730" w14:textId="04E680B9" w:rsidR="00B9177F" w:rsidRPr="00D00FDF" w:rsidRDefault="00B9177F" w:rsidP="00B9177F">
            <w:pPr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79" w:type="dxa"/>
            <w:gridSpan w:val="2"/>
            <w:shd w:val="clear" w:color="auto" w:fill="auto"/>
          </w:tcPr>
          <w:p w14:paraId="684A455C" w14:textId="7CE84B30" w:rsidR="00B9177F" w:rsidRPr="00D00FDF" w:rsidRDefault="00B9177F" w:rsidP="00B9177F">
            <w:pPr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0FDF">
              <w:rPr>
                <w:rFonts w:ascii="Times New Roman" w:eastAsia="Times New Roman" w:hAnsi="Times New Roman" w:cs="Times New Roman"/>
                <w:sz w:val="20"/>
                <w:szCs w:val="20"/>
              </w:rPr>
              <w:t>____.____.202__ г.</w:t>
            </w:r>
          </w:p>
        </w:tc>
      </w:tr>
      <w:tr w:rsidR="00C658F9" w:rsidRPr="00FA5D96" w14:paraId="252C9472" w14:textId="77777777" w:rsidTr="00C55CB0">
        <w:tc>
          <w:tcPr>
            <w:tcW w:w="10373" w:type="dxa"/>
            <w:gridSpan w:val="18"/>
            <w:shd w:val="clear" w:color="auto" w:fill="auto"/>
          </w:tcPr>
          <w:p w14:paraId="04CC1ACB" w14:textId="79EDD8A8" w:rsidR="00C658F9" w:rsidRPr="00FA5D96" w:rsidRDefault="00C658F9" w:rsidP="00D07A21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Cs w:val="24"/>
              </w:rPr>
            </w:pPr>
            <w:r w:rsidRPr="00FA5D96">
              <w:rPr>
                <w:rFonts w:ascii="Times New Roman" w:eastAsia="Times New Roman" w:hAnsi="Times New Roman" w:cs="Times New Roman"/>
                <w:szCs w:val="24"/>
              </w:rPr>
              <w:t>Контактные данные ответственного лица:</w:t>
            </w:r>
          </w:p>
        </w:tc>
      </w:tr>
      <w:tr w:rsidR="00B9177F" w:rsidRPr="00FA5D96" w14:paraId="145A0D2F" w14:textId="77777777" w:rsidTr="00D44815">
        <w:tc>
          <w:tcPr>
            <w:tcW w:w="2127" w:type="dxa"/>
            <w:gridSpan w:val="2"/>
            <w:shd w:val="clear" w:color="auto" w:fill="auto"/>
          </w:tcPr>
          <w:p w14:paraId="7F154965" w14:textId="76D2F8B7" w:rsidR="00B9177F" w:rsidRPr="00FA5D96" w:rsidRDefault="00B9177F" w:rsidP="00B9177F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Cs w:val="24"/>
              </w:rPr>
            </w:pPr>
            <w:r w:rsidRPr="00FA5D96">
              <w:rPr>
                <w:rFonts w:ascii="Times New Roman" w:eastAsia="Times New Roman" w:hAnsi="Times New Roman" w:cs="Times New Roman"/>
                <w:szCs w:val="24"/>
              </w:rPr>
              <w:t>Ф.И.О. и должность:</w:t>
            </w:r>
          </w:p>
        </w:tc>
        <w:tc>
          <w:tcPr>
            <w:tcW w:w="8246" w:type="dxa"/>
            <w:gridSpan w:val="16"/>
            <w:tcBorders>
              <w:bottom w:val="single" w:sz="4" w:space="0" w:color="auto"/>
            </w:tcBorders>
            <w:shd w:val="clear" w:color="auto" w:fill="auto"/>
          </w:tcPr>
          <w:p w14:paraId="6EAD95D5" w14:textId="77777777" w:rsidR="00B9177F" w:rsidRPr="00FA5D96" w:rsidRDefault="00B9177F" w:rsidP="00B9177F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B9177F" w:rsidRPr="00FA5D96" w14:paraId="58FBFDE6" w14:textId="6127D3E1" w:rsidTr="00FF0421">
        <w:tc>
          <w:tcPr>
            <w:tcW w:w="2127" w:type="dxa"/>
            <w:gridSpan w:val="2"/>
            <w:shd w:val="clear" w:color="auto" w:fill="auto"/>
          </w:tcPr>
          <w:p w14:paraId="5D9B385F" w14:textId="2C00BEF6" w:rsidR="00B9177F" w:rsidRPr="00FA5D96" w:rsidRDefault="00B9177F" w:rsidP="00B9177F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Cs w:val="24"/>
              </w:rPr>
            </w:pPr>
            <w:r w:rsidRPr="00FA5D96">
              <w:rPr>
                <w:rFonts w:ascii="Times New Roman" w:eastAsia="Times New Roman" w:hAnsi="Times New Roman" w:cs="Times New Roman"/>
                <w:szCs w:val="24"/>
              </w:rPr>
              <w:t>Контактный телефон:</w:t>
            </w:r>
          </w:p>
        </w:tc>
        <w:tc>
          <w:tcPr>
            <w:tcW w:w="2690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26CE7219" w14:textId="77777777" w:rsidR="00B9177F" w:rsidRPr="00FA5D96" w:rsidRDefault="00B9177F" w:rsidP="00B9177F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925" w:type="dxa"/>
            <w:gridSpan w:val="5"/>
            <w:shd w:val="clear" w:color="auto" w:fill="auto"/>
          </w:tcPr>
          <w:p w14:paraId="40A22DF0" w14:textId="0CB8F03C" w:rsidR="00B9177F" w:rsidRPr="00FA5D96" w:rsidRDefault="00B9177F" w:rsidP="00B9177F">
            <w:pPr>
              <w:spacing w:after="0" w:line="240" w:lineRule="auto"/>
              <w:ind w:left="-91" w:right="-102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FA5D96">
              <w:rPr>
                <w:rFonts w:ascii="Times New Roman" w:eastAsia="Times New Roman" w:hAnsi="Times New Roman" w:cs="Times New Roman"/>
                <w:szCs w:val="24"/>
              </w:rPr>
              <w:t>Электронная почта:</w:t>
            </w:r>
          </w:p>
        </w:tc>
        <w:tc>
          <w:tcPr>
            <w:tcW w:w="3631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4FF8423E" w14:textId="77777777" w:rsidR="00B9177F" w:rsidRPr="00FA5D96" w:rsidRDefault="00B9177F" w:rsidP="00B9177F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</w:tbl>
    <w:p w14:paraId="20E20883" w14:textId="3282FAA0" w:rsidR="003169D1" w:rsidRDefault="003169D1" w:rsidP="00D70CF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65D58871" w14:textId="77777777" w:rsidR="003169D1" w:rsidRDefault="003169D1">
      <w:pPr>
        <w:spacing w:after="160" w:line="259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83"/>
        <w:gridCol w:w="2492"/>
        <w:gridCol w:w="2503"/>
        <w:gridCol w:w="2434"/>
      </w:tblGrid>
      <w:tr w:rsidR="003169D1" w:rsidRPr="003169D1" w14:paraId="07AE5C5A" w14:textId="77777777" w:rsidTr="006F63AC">
        <w:tc>
          <w:tcPr>
            <w:tcW w:w="10422" w:type="dxa"/>
            <w:gridSpan w:val="4"/>
          </w:tcPr>
          <w:p w14:paraId="04E95D56" w14:textId="77777777" w:rsidR="003169D1" w:rsidRPr="003169D1" w:rsidRDefault="003169D1" w:rsidP="003169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4"/>
                <w:highlight w:val="yellow"/>
              </w:rPr>
            </w:pPr>
            <w:r w:rsidRPr="003169D1">
              <w:rPr>
                <w:rFonts w:ascii="Times New Roman" w:hAnsi="Times New Roman" w:cs="Times New Roman"/>
                <w:b/>
                <w:bCs/>
                <w:sz w:val="16"/>
                <w:szCs w:val="24"/>
              </w:rPr>
              <w:lastRenderedPageBreak/>
              <w:t>СПРАВОЧНО:</w:t>
            </w:r>
          </w:p>
        </w:tc>
      </w:tr>
      <w:tr w:rsidR="003169D1" w:rsidRPr="003169D1" w14:paraId="152BEF90" w14:textId="77777777" w:rsidTr="006F63AC">
        <w:tc>
          <w:tcPr>
            <w:tcW w:w="5211" w:type="dxa"/>
            <w:gridSpan w:val="2"/>
            <w:shd w:val="clear" w:color="auto" w:fill="BFBFBF" w:themeFill="background1" w:themeFillShade="BF"/>
          </w:tcPr>
          <w:p w14:paraId="47198D56" w14:textId="77777777" w:rsidR="003169D1" w:rsidRPr="003169D1" w:rsidRDefault="003169D1" w:rsidP="003169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sz w:val="16"/>
                <w:szCs w:val="24"/>
              </w:rPr>
              <w:t xml:space="preserve">Разрешение (свидетельство) </w:t>
            </w:r>
            <w:proofErr w:type="spellStart"/>
            <w:r w:rsidRPr="003169D1">
              <w:rPr>
                <w:rFonts w:ascii="Times New Roman" w:hAnsi="Times New Roman" w:cs="Times New Roman"/>
                <w:sz w:val="16"/>
                <w:szCs w:val="24"/>
              </w:rPr>
              <w:t>Госпромнадзора</w:t>
            </w:r>
            <w:proofErr w:type="spellEnd"/>
          </w:p>
          <w:p w14:paraId="3A4FEF43" w14:textId="77777777" w:rsidR="003169D1" w:rsidRPr="003169D1" w:rsidRDefault="003169D1" w:rsidP="003169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sz w:val="16"/>
                <w:szCs w:val="24"/>
              </w:rPr>
              <w:t>№11-02-021-2025 от «10» марта 2025г.</w:t>
            </w:r>
          </w:p>
        </w:tc>
        <w:tc>
          <w:tcPr>
            <w:tcW w:w="5211" w:type="dxa"/>
            <w:gridSpan w:val="2"/>
            <w:shd w:val="clear" w:color="auto" w:fill="BFBFBF" w:themeFill="background1" w:themeFillShade="BF"/>
          </w:tcPr>
          <w:p w14:paraId="279AC112" w14:textId="77777777" w:rsidR="003169D1" w:rsidRPr="003169D1" w:rsidRDefault="003169D1" w:rsidP="003169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sz w:val="16"/>
                <w:szCs w:val="24"/>
              </w:rPr>
              <w:t xml:space="preserve">Разрешение РУП «Стройтехнорм» </w:t>
            </w:r>
          </w:p>
          <w:p w14:paraId="76EDA04F" w14:textId="77777777" w:rsidR="003169D1" w:rsidRPr="003169D1" w:rsidRDefault="003169D1" w:rsidP="003169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24"/>
                <w:highlight w:val="yellow"/>
              </w:rPr>
            </w:pPr>
            <w:r w:rsidRPr="003169D1">
              <w:rPr>
                <w:rFonts w:ascii="Times New Roman" w:hAnsi="Times New Roman" w:cs="Times New Roman"/>
                <w:sz w:val="16"/>
                <w:szCs w:val="24"/>
              </w:rPr>
              <w:t>№12-08-04/021-2024 от «23» февраля 2024г.</w:t>
            </w:r>
          </w:p>
        </w:tc>
      </w:tr>
      <w:tr w:rsidR="003169D1" w:rsidRPr="003169D1" w14:paraId="18623C22" w14:textId="77777777" w:rsidTr="006F63AC">
        <w:tc>
          <w:tcPr>
            <w:tcW w:w="5211" w:type="dxa"/>
            <w:gridSpan w:val="2"/>
            <w:shd w:val="clear" w:color="auto" w:fill="F2F2F2" w:themeFill="background1" w:themeFillShade="F2"/>
          </w:tcPr>
          <w:p w14:paraId="51921A57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b/>
                <w:bCs/>
                <w:sz w:val="16"/>
                <w:szCs w:val="24"/>
              </w:rPr>
              <w:t>*процессы сварки (в соответствии с СТБ ISO 4063-2012):</w:t>
            </w:r>
          </w:p>
        </w:tc>
        <w:tc>
          <w:tcPr>
            <w:tcW w:w="5211" w:type="dxa"/>
            <w:gridSpan w:val="2"/>
            <w:shd w:val="clear" w:color="auto" w:fill="F2F2F2" w:themeFill="background1" w:themeFillShade="F2"/>
          </w:tcPr>
          <w:p w14:paraId="6D0949D4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b/>
                <w:bCs/>
                <w:sz w:val="16"/>
                <w:szCs w:val="24"/>
              </w:rPr>
              <w:t>*процессы сварки (в соответствии с СТБ ISO 4063-2012):</w:t>
            </w:r>
          </w:p>
        </w:tc>
      </w:tr>
      <w:tr w:rsidR="003169D1" w:rsidRPr="003169D1" w14:paraId="207CE2B3" w14:textId="77777777" w:rsidTr="006F63AC">
        <w:tc>
          <w:tcPr>
            <w:tcW w:w="5211" w:type="dxa"/>
            <w:gridSpan w:val="2"/>
          </w:tcPr>
          <w:p w14:paraId="0BA9B068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1. Дуговая сварка плавящимся покрытым электродом (процесс сварки – 111);</w:t>
            </w:r>
          </w:p>
          <w:p w14:paraId="07E14746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2. Дуговая сварка в инертном газе неплавящемся вольфрамовым электродом с присадочной проволокой/прутком (процесс сварки-141);</w:t>
            </w:r>
          </w:p>
          <w:p w14:paraId="6877F276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3. Дуговая сварка в активном газе плавящимся проволочным электродом (процесс сварки - 135);</w:t>
            </w:r>
          </w:p>
          <w:p w14:paraId="5C9D953F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4. Дуговая сварка под флюсом проволочным электродом (процесс сварки- 121);</w:t>
            </w:r>
          </w:p>
          <w:p w14:paraId="24737FCF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5. Ацетиленокислородная сварка (процесс сварки -311).</w:t>
            </w:r>
          </w:p>
          <w:p w14:paraId="7DFAED94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5211" w:type="dxa"/>
            <w:gridSpan w:val="2"/>
          </w:tcPr>
          <w:p w14:paraId="1E794E9D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sz w:val="16"/>
                <w:szCs w:val="24"/>
              </w:rPr>
              <w:t>1. ручная дуговая сварка покрытыми металлическими электродами (процесс сварки 111);</w:t>
            </w:r>
          </w:p>
          <w:p w14:paraId="2EC99CA7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sz w:val="16"/>
                <w:szCs w:val="24"/>
              </w:rPr>
              <w:t>2. дуговая сварка в защитном газе неплавящимся вольфрамовым электродом (процесс сварки 14) – 141;</w:t>
            </w:r>
          </w:p>
          <w:p w14:paraId="078B6E51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sz w:val="16"/>
                <w:szCs w:val="24"/>
              </w:rPr>
              <w:t>3. дуговая сварка в защитном газе плавящимся электродом (процесс сварки 13) - 135;</w:t>
            </w:r>
          </w:p>
          <w:p w14:paraId="0B13BD05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sz w:val="16"/>
                <w:szCs w:val="24"/>
              </w:rPr>
              <w:t>4. дуговая сварка под флюсом (процесс сварки 12)-12, 121;</w:t>
            </w:r>
          </w:p>
          <w:p w14:paraId="0F472703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sz w:val="16"/>
                <w:szCs w:val="24"/>
              </w:rPr>
              <w:t>5. газовая сварка газокислородным пламенем (процесс сварки 31)-311;</w:t>
            </w:r>
          </w:p>
          <w:p w14:paraId="37B0486D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sz w:val="16"/>
                <w:szCs w:val="24"/>
              </w:rPr>
              <w:t>6. точечная контактная сварка (процесс сварки 21);</w:t>
            </w:r>
          </w:p>
          <w:p w14:paraId="00D74921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sz w:val="16"/>
                <w:szCs w:val="24"/>
              </w:rPr>
              <w:t>7. стыковая сварка оплавлением (процесс сварки 24);</w:t>
            </w:r>
          </w:p>
          <w:p w14:paraId="5E1D2E0F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sz w:val="16"/>
                <w:szCs w:val="24"/>
              </w:rPr>
              <w:t>8. лазерная сварка (процесс сварки 52).</w:t>
            </w:r>
          </w:p>
        </w:tc>
      </w:tr>
      <w:tr w:rsidR="003169D1" w:rsidRPr="003169D1" w14:paraId="6B4B06A0" w14:textId="77777777" w:rsidTr="006F63AC">
        <w:tc>
          <w:tcPr>
            <w:tcW w:w="5211" w:type="dxa"/>
            <w:gridSpan w:val="2"/>
            <w:shd w:val="clear" w:color="auto" w:fill="F2F2F2" w:themeFill="background1" w:themeFillShade="F2"/>
          </w:tcPr>
          <w:p w14:paraId="7211A585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 xml:space="preserve">**Поднадзорные </w:t>
            </w:r>
            <w:proofErr w:type="spellStart"/>
            <w:r w:rsidRPr="003169D1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Госпромнадзору</w:t>
            </w:r>
            <w:proofErr w:type="spellEnd"/>
            <w:r w:rsidRPr="003169D1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 xml:space="preserve"> объекты </w:t>
            </w:r>
          </w:p>
          <w:p w14:paraId="2A07DDDF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(в соответствии с Приложением 2 к Закону Республики Беларусь "О промышленной безопасности"):</w:t>
            </w:r>
          </w:p>
        </w:tc>
        <w:tc>
          <w:tcPr>
            <w:tcW w:w="5211" w:type="dxa"/>
            <w:gridSpan w:val="2"/>
            <w:shd w:val="clear" w:color="auto" w:fill="F2F2F2" w:themeFill="background1" w:themeFillShade="F2"/>
          </w:tcPr>
          <w:p w14:paraId="09390394" w14:textId="7FA21D19" w:rsidR="003169D1" w:rsidRPr="003169D1" w:rsidRDefault="003169D1" w:rsidP="00023F7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**</w:t>
            </w:r>
            <w:proofErr w:type="spellStart"/>
            <w:r w:rsidRPr="003169D1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Неподнадзорные</w:t>
            </w:r>
            <w:proofErr w:type="spellEnd"/>
            <w:r w:rsidRPr="003169D1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 xml:space="preserve"> </w:t>
            </w:r>
            <w:proofErr w:type="spellStart"/>
            <w:r w:rsidRPr="003169D1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Госпромнадзору</w:t>
            </w:r>
            <w:proofErr w:type="spellEnd"/>
            <w:r w:rsidRPr="003169D1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 xml:space="preserve"> объекты:</w:t>
            </w:r>
          </w:p>
        </w:tc>
      </w:tr>
      <w:tr w:rsidR="003169D1" w:rsidRPr="003169D1" w14:paraId="296989CC" w14:textId="77777777" w:rsidTr="006F63AC">
        <w:trPr>
          <w:trHeight w:val="2546"/>
        </w:trPr>
        <w:tc>
          <w:tcPr>
            <w:tcW w:w="5211" w:type="dxa"/>
            <w:gridSpan w:val="2"/>
          </w:tcPr>
          <w:p w14:paraId="384A1B5E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Объекты и производства с химическими, физико-химическими, физическими процессами, … ;</w:t>
            </w:r>
          </w:p>
          <w:p w14:paraId="0E08A6B7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Аммиачно-холодильные установки…;</w:t>
            </w:r>
          </w:p>
          <w:p w14:paraId="7CF06B7B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Элеваторы, склады силосного типа…;</w:t>
            </w:r>
          </w:p>
          <w:p w14:paraId="2E5845F2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Оборудование, работающее под избыточным давлением…;</w:t>
            </w:r>
          </w:p>
          <w:p w14:paraId="0B801CEC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Подъемные сооружения:</w:t>
            </w:r>
          </w:p>
          <w:p w14:paraId="4CE25290" w14:textId="77777777" w:rsidR="003169D1" w:rsidRPr="003169D1" w:rsidRDefault="003169D1" w:rsidP="003169D1">
            <w:pPr>
              <w:spacing w:after="0" w:line="240" w:lineRule="auto"/>
              <w:ind w:left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5.1 грузоподъемные краны (включая грузозахватные приспособления и тару);</w:t>
            </w:r>
          </w:p>
          <w:p w14:paraId="21864D6F" w14:textId="77777777" w:rsidR="003169D1" w:rsidRPr="003169D1" w:rsidRDefault="003169D1" w:rsidP="003169D1">
            <w:pPr>
              <w:spacing w:after="0" w:line="240" w:lineRule="auto"/>
              <w:ind w:left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5.2 лифты электрические, гидравлические…;</w:t>
            </w:r>
          </w:p>
          <w:p w14:paraId="38555D1D" w14:textId="77777777" w:rsidR="003169D1" w:rsidRPr="003169D1" w:rsidRDefault="003169D1" w:rsidP="003169D1">
            <w:pPr>
              <w:spacing w:after="0" w:line="240" w:lineRule="auto"/>
              <w:ind w:left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5.3 эскалаторы и конвейеры пассажирские…;</w:t>
            </w:r>
          </w:p>
          <w:p w14:paraId="3DE1E772" w14:textId="77777777" w:rsidR="003169D1" w:rsidRPr="003169D1" w:rsidRDefault="003169D1" w:rsidP="003169D1">
            <w:pPr>
              <w:spacing w:after="0" w:line="240" w:lineRule="auto"/>
              <w:ind w:left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5.4 подъемники строительные грузопассажирские…;</w:t>
            </w:r>
          </w:p>
          <w:p w14:paraId="1E78C5F3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Аттракционы…;</w:t>
            </w:r>
          </w:p>
          <w:p w14:paraId="1A4EC456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Горные выработки диаметром 1200 миллиметров и более…;</w:t>
            </w:r>
          </w:p>
          <w:p w14:paraId="5ACECE8A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Карьеры, разрезы по добыче полезных ископаемых…;</w:t>
            </w:r>
          </w:p>
          <w:p w14:paraId="4AD65FEB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Дробильно-сортировочные заводы, дробильно-сортировочные установки, производства…;</w:t>
            </w:r>
          </w:p>
          <w:p w14:paraId="1D2AA7C5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Цехи, участки, в состав которых входят разведочные и эксплуатационные буровые скважины…;</w:t>
            </w:r>
          </w:p>
          <w:p w14:paraId="0872EB8A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Непрерывный транспорт (конвейеры, пульпопроводы и другое)…;</w:t>
            </w:r>
          </w:p>
          <w:p w14:paraId="3BC2BEBC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Объекты, на которых осуществляется бурение скважин…;</w:t>
            </w:r>
          </w:p>
          <w:p w14:paraId="391C1594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Объекты металлургического и литейного производства…;</w:t>
            </w:r>
          </w:p>
          <w:p w14:paraId="05749C18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Объекты газораспределительной системы и газопотребления…;</w:t>
            </w:r>
          </w:p>
          <w:p w14:paraId="65950993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Газопроводы и газовое оборудование тепловых электростанций и </w:t>
            </w:r>
            <w:proofErr w:type="spellStart"/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газоэнергетических</w:t>
            </w:r>
            <w:proofErr w:type="spellEnd"/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 установок…;</w:t>
            </w:r>
          </w:p>
          <w:p w14:paraId="219D49D6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Объекты магистральных трубопроводов…;</w:t>
            </w:r>
          </w:p>
        </w:tc>
        <w:tc>
          <w:tcPr>
            <w:tcW w:w="5211" w:type="dxa"/>
            <w:gridSpan w:val="2"/>
            <w:vMerge w:val="restart"/>
          </w:tcPr>
          <w:p w14:paraId="2A264CC4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20. Тепловые сети. </w:t>
            </w:r>
          </w:p>
          <w:p w14:paraId="1A5BD39F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21. Наружные сети и сооружения водоснабжения и канализации;</w:t>
            </w:r>
          </w:p>
          <w:p w14:paraId="4FD23B20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22. Внутренние инженерные системы зданий и сооружений;</w:t>
            </w:r>
          </w:p>
          <w:p w14:paraId="4F331596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23. Металлические конструкции;</w:t>
            </w:r>
          </w:p>
          <w:p w14:paraId="75D008F6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24. Арматура и закладные изделия железобетонных конструкций;</w:t>
            </w:r>
          </w:p>
          <w:p w14:paraId="48F4ADAB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25. Трубопроводы автоматических установок пожаротушения;</w:t>
            </w:r>
          </w:p>
          <w:p w14:paraId="6DB74CF7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26. Технологические трубопроводы;</w:t>
            </w:r>
          </w:p>
          <w:p w14:paraId="108D36EC" w14:textId="0943374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27. Технологическое оборудование;</w:t>
            </w:r>
          </w:p>
          <w:p w14:paraId="1480B9EE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</w:tr>
      <w:tr w:rsidR="003169D1" w:rsidRPr="003169D1" w14:paraId="697A618C" w14:textId="77777777" w:rsidTr="006F63AC">
        <w:trPr>
          <w:trHeight w:val="249"/>
        </w:trPr>
        <w:tc>
          <w:tcPr>
            <w:tcW w:w="5211" w:type="dxa"/>
            <w:gridSpan w:val="2"/>
            <w:shd w:val="clear" w:color="auto" w:fill="F2F2F2" w:themeFill="background1" w:themeFillShade="F2"/>
          </w:tcPr>
          <w:p w14:paraId="50D822A3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**Технические устройства, эксплуатируемые на ПОО, в соответствии с Постановлением Совета Министров Республики Беларусь от 05.08.2016 № 613</w:t>
            </w:r>
          </w:p>
        </w:tc>
        <w:tc>
          <w:tcPr>
            <w:tcW w:w="5211" w:type="dxa"/>
            <w:gridSpan w:val="2"/>
            <w:vMerge/>
          </w:tcPr>
          <w:p w14:paraId="0EB5A4A7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</w:p>
        </w:tc>
      </w:tr>
      <w:tr w:rsidR="003169D1" w:rsidRPr="003169D1" w14:paraId="16952A2E" w14:textId="77777777" w:rsidTr="006F63AC">
        <w:trPr>
          <w:trHeight w:val="56"/>
        </w:trPr>
        <w:tc>
          <w:tcPr>
            <w:tcW w:w="5211" w:type="dxa"/>
            <w:gridSpan w:val="2"/>
          </w:tcPr>
          <w:p w14:paraId="16FD319F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Технологически трубопроводы;</w:t>
            </w:r>
          </w:p>
          <w:p w14:paraId="0A655A9C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Технологическое оборудование;</w:t>
            </w:r>
          </w:p>
          <w:p w14:paraId="6D51CED6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Паровые котлы с давлением пара не более 0,07 МПа и водогрейных котлов с температурой нагрева воды не выше 115°С…</w:t>
            </w:r>
          </w:p>
        </w:tc>
        <w:tc>
          <w:tcPr>
            <w:tcW w:w="5211" w:type="dxa"/>
            <w:gridSpan w:val="2"/>
            <w:vMerge/>
          </w:tcPr>
          <w:p w14:paraId="7678E279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</w:p>
        </w:tc>
      </w:tr>
      <w:tr w:rsidR="003169D1" w:rsidRPr="003169D1" w14:paraId="0C01A82E" w14:textId="77777777" w:rsidTr="006F63AC">
        <w:tc>
          <w:tcPr>
            <w:tcW w:w="10422" w:type="dxa"/>
            <w:gridSpan w:val="4"/>
            <w:shd w:val="clear" w:color="auto" w:fill="F2F2F2" w:themeFill="background1" w:themeFillShade="F2"/>
          </w:tcPr>
          <w:p w14:paraId="737FE1AD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***Группы (подгруппы) основных материалов по СТБ ISO/TR 15608-2010:</w:t>
            </w:r>
          </w:p>
        </w:tc>
      </w:tr>
      <w:tr w:rsidR="003169D1" w:rsidRPr="003169D1" w14:paraId="4AB1F4E9" w14:textId="77777777" w:rsidTr="006F63AC">
        <w:tc>
          <w:tcPr>
            <w:tcW w:w="2605" w:type="dxa"/>
          </w:tcPr>
          <w:p w14:paraId="369DA9C7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Группа 1, </w:t>
            </w:r>
            <w:proofErr w:type="spellStart"/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подруппы</w:t>
            </w:r>
            <w:proofErr w:type="spellEnd"/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:</w:t>
            </w:r>
          </w:p>
          <w:p w14:paraId="5987128E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1.1 (например, Ст3, сталь 20);</w:t>
            </w:r>
          </w:p>
          <w:p w14:paraId="2DDFB491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1.2 (например, 09Г2С);</w:t>
            </w:r>
          </w:p>
          <w:p w14:paraId="7A1EF67D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1.3 (например, 10ХСНД);</w:t>
            </w:r>
          </w:p>
          <w:p w14:paraId="10E3151F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1.4 (например, 15ХСНД);</w:t>
            </w:r>
          </w:p>
        </w:tc>
        <w:tc>
          <w:tcPr>
            <w:tcW w:w="2606" w:type="dxa"/>
          </w:tcPr>
          <w:p w14:paraId="72ADF58A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Группа 5, подгруппы:</w:t>
            </w:r>
          </w:p>
          <w:p w14:paraId="16B1A094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5.1 (например, 15ХМ);</w:t>
            </w:r>
          </w:p>
          <w:p w14:paraId="376A018B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5.3 (например, 15Х5М); </w:t>
            </w:r>
          </w:p>
          <w:p w14:paraId="78C9F8AD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Группа 8, подгруппы:</w:t>
            </w:r>
          </w:p>
          <w:p w14:paraId="7755F41D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8.1 (например, 12Х18Н10Т)</w:t>
            </w:r>
          </w:p>
        </w:tc>
        <w:tc>
          <w:tcPr>
            <w:tcW w:w="2605" w:type="dxa"/>
          </w:tcPr>
          <w:p w14:paraId="3782F2B3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Группа 22, подгруппы:</w:t>
            </w:r>
          </w:p>
          <w:p w14:paraId="35A581BD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22.3 (например, АМг2);</w:t>
            </w:r>
          </w:p>
          <w:p w14:paraId="296EF8CB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22.4 (например, Амг5);</w:t>
            </w:r>
          </w:p>
          <w:p w14:paraId="214B4204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Группа 23, подгруппы:</w:t>
            </w:r>
          </w:p>
          <w:p w14:paraId="5F3044C1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23.1 (например, АД31)</w:t>
            </w:r>
          </w:p>
        </w:tc>
        <w:tc>
          <w:tcPr>
            <w:tcW w:w="2606" w:type="dxa"/>
          </w:tcPr>
          <w:p w14:paraId="59CA8DE2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</w:p>
        </w:tc>
      </w:tr>
    </w:tbl>
    <w:p w14:paraId="4452AB50" w14:textId="77777777" w:rsidR="00D70CF3" w:rsidRPr="003169D1" w:rsidRDefault="00D70CF3" w:rsidP="00D70CF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sectPr w:rsidR="00D70CF3" w:rsidRPr="003169D1" w:rsidSect="00D70CF3">
      <w:pgSz w:w="11906" w:h="16838"/>
      <w:pgMar w:top="709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241B2D"/>
    <w:multiLevelType w:val="hybridMultilevel"/>
    <w:tmpl w:val="0D6AFA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6F5674"/>
    <w:multiLevelType w:val="hybridMultilevel"/>
    <w:tmpl w:val="D0F01AC6"/>
    <w:lvl w:ilvl="0" w:tplc="0419000F">
      <w:start w:val="1"/>
      <w:numFmt w:val="decimal"/>
      <w:lvlText w:val="%1."/>
      <w:lvlJc w:val="left"/>
      <w:pPr>
        <w:ind w:left="629" w:hanging="360"/>
      </w:pPr>
    </w:lvl>
    <w:lvl w:ilvl="1" w:tplc="04190019" w:tentative="1">
      <w:start w:val="1"/>
      <w:numFmt w:val="lowerLetter"/>
      <w:lvlText w:val="%2."/>
      <w:lvlJc w:val="left"/>
      <w:pPr>
        <w:ind w:left="1349" w:hanging="360"/>
      </w:pPr>
    </w:lvl>
    <w:lvl w:ilvl="2" w:tplc="0419001B" w:tentative="1">
      <w:start w:val="1"/>
      <w:numFmt w:val="lowerRoman"/>
      <w:lvlText w:val="%3."/>
      <w:lvlJc w:val="right"/>
      <w:pPr>
        <w:ind w:left="2069" w:hanging="180"/>
      </w:pPr>
    </w:lvl>
    <w:lvl w:ilvl="3" w:tplc="0419000F" w:tentative="1">
      <w:start w:val="1"/>
      <w:numFmt w:val="decimal"/>
      <w:lvlText w:val="%4."/>
      <w:lvlJc w:val="left"/>
      <w:pPr>
        <w:ind w:left="2789" w:hanging="360"/>
      </w:pPr>
    </w:lvl>
    <w:lvl w:ilvl="4" w:tplc="04190019" w:tentative="1">
      <w:start w:val="1"/>
      <w:numFmt w:val="lowerLetter"/>
      <w:lvlText w:val="%5."/>
      <w:lvlJc w:val="left"/>
      <w:pPr>
        <w:ind w:left="3509" w:hanging="360"/>
      </w:pPr>
    </w:lvl>
    <w:lvl w:ilvl="5" w:tplc="0419001B" w:tentative="1">
      <w:start w:val="1"/>
      <w:numFmt w:val="lowerRoman"/>
      <w:lvlText w:val="%6."/>
      <w:lvlJc w:val="right"/>
      <w:pPr>
        <w:ind w:left="4229" w:hanging="180"/>
      </w:pPr>
    </w:lvl>
    <w:lvl w:ilvl="6" w:tplc="0419000F" w:tentative="1">
      <w:start w:val="1"/>
      <w:numFmt w:val="decimal"/>
      <w:lvlText w:val="%7."/>
      <w:lvlJc w:val="left"/>
      <w:pPr>
        <w:ind w:left="4949" w:hanging="360"/>
      </w:pPr>
    </w:lvl>
    <w:lvl w:ilvl="7" w:tplc="04190019" w:tentative="1">
      <w:start w:val="1"/>
      <w:numFmt w:val="lowerLetter"/>
      <w:lvlText w:val="%8."/>
      <w:lvlJc w:val="left"/>
      <w:pPr>
        <w:ind w:left="5669" w:hanging="360"/>
      </w:pPr>
    </w:lvl>
    <w:lvl w:ilvl="8" w:tplc="0419001B" w:tentative="1">
      <w:start w:val="1"/>
      <w:numFmt w:val="lowerRoman"/>
      <w:lvlText w:val="%9."/>
      <w:lvlJc w:val="right"/>
      <w:pPr>
        <w:ind w:left="6389" w:hanging="180"/>
      </w:pPr>
    </w:lvl>
  </w:abstractNum>
  <w:abstractNum w:abstractNumId="2" w15:restartNumberingAfterBreak="0">
    <w:nsid w:val="42144099"/>
    <w:multiLevelType w:val="hybridMultilevel"/>
    <w:tmpl w:val="F7E83592"/>
    <w:lvl w:ilvl="0" w:tplc="0419000F">
      <w:start w:val="1"/>
      <w:numFmt w:val="decimal"/>
      <w:lvlText w:val="%1."/>
      <w:lvlJc w:val="left"/>
      <w:pPr>
        <w:ind w:left="646" w:hanging="360"/>
      </w:pPr>
    </w:lvl>
    <w:lvl w:ilvl="1" w:tplc="04190019" w:tentative="1">
      <w:start w:val="1"/>
      <w:numFmt w:val="lowerLetter"/>
      <w:lvlText w:val="%2."/>
      <w:lvlJc w:val="left"/>
      <w:pPr>
        <w:ind w:left="1366" w:hanging="360"/>
      </w:pPr>
    </w:lvl>
    <w:lvl w:ilvl="2" w:tplc="0419001B" w:tentative="1">
      <w:start w:val="1"/>
      <w:numFmt w:val="lowerRoman"/>
      <w:lvlText w:val="%3."/>
      <w:lvlJc w:val="right"/>
      <w:pPr>
        <w:ind w:left="2086" w:hanging="180"/>
      </w:pPr>
    </w:lvl>
    <w:lvl w:ilvl="3" w:tplc="0419000F" w:tentative="1">
      <w:start w:val="1"/>
      <w:numFmt w:val="decimal"/>
      <w:lvlText w:val="%4."/>
      <w:lvlJc w:val="left"/>
      <w:pPr>
        <w:ind w:left="2806" w:hanging="360"/>
      </w:pPr>
    </w:lvl>
    <w:lvl w:ilvl="4" w:tplc="04190019" w:tentative="1">
      <w:start w:val="1"/>
      <w:numFmt w:val="lowerLetter"/>
      <w:lvlText w:val="%5."/>
      <w:lvlJc w:val="left"/>
      <w:pPr>
        <w:ind w:left="3526" w:hanging="360"/>
      </w:pPr>
    </w:lvl>
    <w:lvl w:ilvl="5" w:tplc="0419001B" w:tentative="1">
      <w:start w:val="1"/>
      <w:numFmt w:val="lowerRoman"/>
      <w:lvlText w:val="%6."/>
      <w:lvlJc w:val="right"/>
      <w:pPr>
        <w:ind w:left="4246" w:hanging="180"/>
      </w:pPr>
    </w:lvl>
    <w:lvl w:ilvl="6" w:tplc="0419000F" w:tentative="1">
      <w:start w:val="1"/>
      <w:numFmt w:val="decimal"/>
      <w:lvlText w:val="%7."/>
      <w:lvlJc w:val="left"/>
      <w:pPr>
        <w:ind w:left="4966" w:hanging="360"/>
      </w:pPr>
    </w:lvl>
    <w:lvl w:ilvl="7" w:tplc="04190019" w:tentative="1">
      <w:start w:val="1"/>
      <w:numFmt w:val="lowerLetter"/>
      <w:lvlText w:val="%8."/>
      <w:lvlJc w:val="left"/>
      <w:pPr>
        <w:ind w:left="5686" w:hanging="360"/>
      </w:pPr>
    </w:lvl>
    <w:lvl w:ilvl="8" w:tplc="0419001B" w:tentative="1">
      <w:start w:val="1"/>
      <w:numFmt w:val="lowerRoman"/>
      <w:lvlText w:val="%9."/>
      <w:lvlJc w:val="right"/>
      <w:pPr>
        <w:ind w:left="6406" w:hanging="180"/>
      </w:pPr>
    </w:lvl>
  </w:abstractNum>
  <w:abstractNum w:abstractNumId="3" w15:restartNumberingAfterBreak="0">
    <w:nsid w:val="6D657FC9"/>
    <w:multiLevelType w:val="hybridMultilevel"/>
    <w:tmpl w:val="70B664F0"/>
    <w:lvl w:ilvl="0" w:tplc="AE9AEA12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A96"/>
    <w:rsid w:val="00023F77"/>
    <w:rsid w:val="00030AC0"/>
    <w:rsid w:val="000344CD"/>
    <w:rsid w:val="00034DEE"/>
    <w:rsid w:val="00082D8F"/>
    <w:rsid w:val="00091D37"/>
    <w:rsid w:val="00106ECF"/>
    <w:rsid w:val="001128E0"/>
    <w:rsid w:val="00142152"/>
    <w:rsid w:val="001633A3"/>
    <w:rsid w:val="00190EC6"/>
    <w:rsid w:val="001C3A29"/>
    <w:rsid w:val="001E5224"/>
    <w:rsid w:val="00257897"/>
    <w:rsid w:val="00292BF8"/>
    <w:rsid w:val="002A17E6"/>
    <w:rsid w:val="002D127D"/>
    <w:rsid w:val="00302E51"/>
    <w:rsid w:val="00306785"/>
    <w:rsid w:val="00307EA2"/>
    <w:rsid w:val="003169D1"/>
    <w:rsid w:val="00356AF4"/>
    <w:rsid w:val="0038239F"/>
    <w:rsid w:val="003A065B"/>
    <w:rsid w:val="003D7A9D"/>
    <w:rsid w:val="004040DD"/>
    <w:rsid w:val="00434C88"/>
    <w:rsid w:val="004C7B42"/>
    <w:rsid w:val="004E5FD0"/>
    <w:rsid w:val="00514A96"/>
    <w:rsid w:val="005473E9"/>
    <w:rsid w:val="005620B7"/>
    <w:rsid w:val="00575200"/>
    <w:rsid w:val="005A3FC8"/>
    <w:rsid w:val="005D4F77"/>
    <w:rsid w:val="005E3D84"/>
    <w:rsid w:val="00614C4A"/>
    <w:rsid w:val="00616575"/>
    <w:rsid w:val="0062436F"/>
    <w:rsid w:val="00656CEA"/>
    <w:rsid w:val="006A63F9"/>
    <w:rsid w:val="006F0FDC"/>
    <w:rsid w:val="00707FFE"/>
    <w:rsid w:val="00723D29"/>
    <w:rsid w:val="0076675D"/>
    <w:rsid w:val="00767C65"/>
    <w:rsid w:val="007A3B02"/>
    <w:rsid w:val="007E04ED"/>
    <w:rsid w:val="00803F44"/>
    <w:rsid w:val="00816AB6"/>
    <w:rsid w:val="00893EF4"/>
    <w:rsid w:val="008A4A80"/>
    <w:rsid w:val="008C2805"/>
    <w:rsid w:val="008E7765"/>
    <w:rsid w:val="008F19EE"/>
    <w:rsid w:val="008F430F"/>
    <w:rsid w:val="00942721"/>
    <w:rsid w:val="00981809"/>
    <w:rsid w:val="009A1F51"/>
    <w:rsid w:val="009F0859"/>
    <w:rsid w:val="00A01A01"/>
    <w:rsid w:val="00A21099"/>
    <w:rsid w:val="00A44521"/>
    <w:rsid w:val="00A63C35"/>
    <w:rsid w:val="00A82672"/>
    <w:rsid w:val="00AE16C5"/>
    <w:rsid w:val="00AE5150"/>
    <w:rsid w:val="00B237EB"/>
    <w:rsid w:val="00B54CC4"/>
    <w:rsid w:val="00B637BD"/>
    <w:rsid w:val="00B9177F"/>
    <w:rsid w:val="00BB31EC"/>
    <w:rsid w:val="00BC3FCB"/>
    <w:rsid w:val="00BD74D4"/>
    <w:rsid w:val="00BE7CB1"/>
    <w:rsid w:val="00C138F8"/>
    <w:rsid w:val="00C2172C"/>
    <w:rsid w:val="00C55CB0"/>
    <w:rsid w:val="00C658F9"/>
    <w:rsid w:val="00C87701"/>
    <w:rsid w:val="00C9340E"/>
    <w:rsid w:val="00CC6A06"/>
    <w:rsid w:val="00D00FDF"/>
    <w:rsid w:val="00D06CCB"/>
    <w:rsid w:val="00D07A21"/>
    <w:rsid w:val="00D364EB"/>
    <w:rsid w:val="00D44815"/>
    <w:rsid w:val="00D70CF3"/>
    <w:rsid w:val="00D72FCB"/>
    <w:rsid w:val="00DA389A"/>
    <w:rsid w:val="00E04BD4"/>
    <w:rsid w:val="00E26DC4"/>
    <w:rsid w:val="00E328B9"/>
    <w:rsid w:val="00E62D44"/>
    <w:rsid w:val="00EA4C53"/>
    <w:rsid w:val="00EB66FF"/>
    <w:rsid w:val="00EE535B"/>
    <w:rsid w:val="00F10085"/>
    <w:rsid w:val="00F134E4"/>
    <w:rsid w:val="00FA5D96"/>
    <w:rsid w:val="00FC3835"/>
    <w:rsid w:val="00FE4AEB"/>
    <w:rsid w:val="00FF0421"/>
    <w:rsid w:val="00FF307E"/>
    <w:rsid w:val="00FF3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3F20C"/>
  <w15:docId w15:val="{603F3766-6A06-4326-929D-33AFDEAC0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14A9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4A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514A96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E7CB1"/>
    <w:rPr>
      <w:color w:val="605E5C"/>
      <w:shd w:val="clear" w:color="auto" w:fill="E1DFDD"/>
    </w:rPr>
  </w:style>
  <w:style w:type="table" w:styleId="a4">
    <w:name w:val="Table Grid"/>
    <w:basedOn w:val="a1"/>
    <w:uiPriority w:val="59"/>
    <w:rsid w:val="00C934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Неразрешенное упоминание2"/>
    <w:basedOn w:val="a0"/>
    <w:uiPriority w:val="99"/>
    <w:semiHidden/>
    <w:unhideWhenUsed/>
    <w:rsid w:val="001128E0"/>
    <w:rPr>
      <w:color w:val="605E5C"/>
      <w:shd w:val="clear" w:color="auto" w:fill="E1DFDD"/>
    </w:rPr>
  </w:style>
  <w:style w:type="table" w:customStyle="1" w:styleId="10">
    <w:name w:val="Сетка таблицы1"/>
    <w:basedOn w:val="a1"/>
    <w:next w:val="a4"/>
    <w:uiPriority w:val="59"/>
    <w:rsid w:val="009427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Unresolved Mention"/>
    <w:basedOn w:val="a0"/>
    <w:uiPriority w:val="99"/>
    <w:semiHidden/>
    <w:unhideWhenUsed/>
    <w:rsid w:val="00BB31EC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7E04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varka@qcc.b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880</Words>
  <Characters>5018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Дежиц Антон</cp:lastModifiedBy>
  <cp:revision>16</cp:revision>
  <cp:lastPrinted>2022-02-14T12:33:00Z</cp:lastPrinted>
  <dcterms:created xsi:type="dcterms:W3CDTF">2026-09-02T13:46:00Z</dcterms:created>
  <dcterms:modified xsi:type="dcterms:W3CDTF">2026-09-02T13:58:00Z</dcterms:modified>
</cp:coreProperties>
</file>